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53" w:rsidRDefault="007E4AF3">
      <w:r>
        <w:t>I                                                                                                                                                                                                                 Českomoravská myslivecká jednota z.s.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Okresní myslivecký spolek Hradec Králové p.s.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ve spolupráci s MS </w:t>
      </w:r>
      <w:r w:rsidR="00491B44">
        <w:t xml:space="preserve"> Starý háj </w:t>
      </w:r>
      <w:bookmarkStart w:id="0" w:name="_GoBack"/>
      <w:bookmarkEnd w:id="0"/>
      <w:r w:rsidR="008432C2">
        <w:t>Petrovice</w:t>
      </w:r>
      <w:r>
        <w:t xml:space="preserve">                                                                                                                                                                    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P O Ř Á D Á J Í</w:t>
      </w:r>
    </w:p>
    <w:p w:rsidR="00383653" w:rsidRDefault="007E4AF3">
      <w:pPr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</w:t>
      </w:r>
      <w:r w:rsidR="008432C2">
        <w:rPr>
          <w:b/>
          <w:bCs/>
          <w:sz w:val="36"/>
          <w:szCs w:val="36"/>
        </w:rPr>
        <w:t>Zkoušky z vyhledávání, vyhánění</w:t>
      </w:r>
    </w:p>
    <w:p w:rsidR="008432C2" w:rsidRPr="008432C2" w:rsidRDefault="008432C2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>a nahánění zvěře</w:t>
      </w:r>
    </w:p>
    <w:p w:rsidR="00FD2F0F" w:rsidRDefault="008432C2" w:rsidP="00FD2F0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6362700</wp:posOffset>
            </wp:positionH>
            <wp:positionV relativeFrom="margin">
              <wp:posOffset>2200275</wp:posOffset>
            </wp:positionV>
            <wp:extent cx="3295650" cy="219583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AF3">
        <w:rPr>
          <w:sz w:val="36"/>
          <w:szCs w:val="36"/>
        </w:rPr>
        <w:t xml:space="preserve">                                                                                                                             </w:t>
      </w:r>
    </w:p>
    <w:p w:rsidR="00383653" w:rsidRDefault="00383653"/>
    <w:p w:rsidR="00383653" w:rsidRDefault="00383653"/>
    <w:p w:rsidR="00383653" w:rsidRDefault="00383653"/>
    <w:p w:rsidR="00383653" w:rsidRDefault="00383653"/>
    <w:p w:rsidR="00383653" w:rsidRDefault="00383653"/>
    <w:p w:rsidR="00383653" w:rsidRDefault="00383653"/>
    <w:p w:rsidR="00383653" w:rsidRDefault="008432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7091045</wp:posOffset>
            </wp:positionH>
            <wp:positionV relativeFrom="margin">
              <wp:posOffset>4533900</wp:posOffset>
            </wp:positionV>
            <wp:extent cx="1628775" cy="1313317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1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653" w:rsidRDefault="00383653"/>
    <w:p w:rsidR="00383653" w:rsidRDefault="00383653">
      <w:pPr>
        <w:spacing w:line="240" w:lineRule="auto"/>
      </w:pPr>
    </w:p>
    <w:p w:rsidR="00383653" w:rsidRDefault="00383653"/>
    <w:p w:rsidR="00383653" w:rsidRDefault="00383653"/>
    <w:p w:rsidR="00383653" w:rsidRPr="008432C2" w:rsidRDefault="007E4AF3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8432C2" w:rsidRPr="0008723B">
        <w:rPr>
          <w:b/>
        </w:rPr>
        <w:t>Sobota</w:t>
      </w:r>
      <w:proofErr w:type="gramEnd"/>
      <w:r w:rsidR="008432C2" w:rsidRPr="0008723B">
        <w:rPr>
          <w:b/>
        </w:rPr>
        <w:t xml:space="preserve"> </w:t>
      </w:r>
      <w:r w:rsidR="008432C2" w:rsidRPr="008432C2">
        <w:rPr>
          <w:b/>
        </w:rPr>
        <w:t>2</w:t>
      </w:r>
      <w:r w:rsidR="00000B9F">
        <w:rPr>
          <w:b/>
        </w:rPr>
        <w:t>4</w:t>
      </w:r>
      <w:r w:rsidR="008432C2" w:rsidRPr="008432C2">
        <w:rPr>
          <w:b/>
        </w:rPr>
        <w:t>.června 202</w:t>
      </w:r>
      <w:r w:rsidR="00000B9F">
        <w:rPr>
          <w:b/>
        </w:rPr>
        <w:t>3</w:t>
      </w:r>
    </w:p>
    <w:p w:rsidR="00383653" w:rsidRPr="008432C2" w:rsidRDefault="007E4AF3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Mysliveck</w:t>
      </w:r>
      <w:r w:rsidR="008432C2">
        <w:rPr>
          <w:b/>
          <w:bCs/>
        </w:rPr>
        <w:t>á klubovna</w:t>
      </w:r>
      <w:r>
        <w:rPr>
          <w:b/>
          <w:bCs/>
        </w:rPr>
        <w:t xml:space="preserve"> – </w:t>
      </w:r>
      <w:r w:rsidR="008432C2">
        <w:rPr>
          <w:b/>
          <w:bCs/>
        </w:rPr>
        <w:t>Petrovice</w:t>
      </w:r>
    </w:p>
    <w:p w:rsidR="00383653" w:rsidRDefault="0008723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50.2894225N      15.5945714E</w:t>
      </w:r>
    </w:p>
    <w:p w:rsidR="0008723B" w:rsidRDefault="0008723B">
      <w:pPr>
        <w:rPr>
          <w:b/>
          <w:bCs/>
        </w:rPr>
      </w:pP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ORGANIZACE    ZKOUŠEK   </w:t>
      </w:r>
      <w:r w:rsidR="00000B9F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5F3DD9">
        <w:rPr>
          <w:rFonts w:ascii="Times New Roman" w:hAnsi="Times New Roman" w:cs="Times New Roman"/>
          <w:b/>
          <w:bCs/>
          <w:sz w:val="20"/>
          <w:szCs w:val="20"/>
        </w:rPr>
        <w:t>.6.202</w:t>
      </w:r>
      <w:r w:rsidR="00000B9F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UZÁVĚRKA  PŘIHLÁŠEK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r w:rsidR="00D2777C" w:rsidRPr="00D2777C">
        <w:rPr>
          <w:rFonts w:ascii="Times New Roman" w:hAnsi="Times New Roman" w:cs="Times New Roman"/>
          <w:bCs/>
          <w:sz w:val="20"/>
          <w:szCs w:val="20"/>
        </w:rPr>
        <w:t>1</w:t>
      </w:r>
      <w:r w:rsidR="0008723B">
        <w:rPr>
          <w:rFonts w:ascii="Times New Roman" w:hAnsi="Times New Roman" w:cs="Times New Roman"/>
          <w:bCs/>
          <w:sz w:val="20"/>
          <w:szCs w:val="20"/>
        </w:rPr>
        <w:t>6</w:t>
      </w:r>
      <w:r w:rsidR="005F3DD9">
        <w:rPr>
          <w:rFonts w:ascii="Times New Roman" w:hAnsi="Times New Roman" w:cs="Times New Roman"/>
          <w:bCs/>
          <w:sz w:val="20"/>
          <w:szCs w:val="20"/>
        </w:rPr>
        <w:t>.6.202</w:t>
      </w:r>
      <w:r w:rsidR="00000B9F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7,30 hodin- sraz účastníků  mysl. </w:t>
      </w:r>
      <w:r w:rsidR="008432C2">
        <w:rPr>
          <w:rFonts w:ascii="Times New Roman" w:hAnsi="Times New Roman" w:cs="Times New Roman"/>
          <w:sz w:val="20"/>
          <w:szCs w:val="20"/>
        </w:rPr>
        <w:t>klubovna Petrovice</w:t>
      </w:r>
      <w:r w:rsidR="00D2777C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 xml:space="preserve">     Kč 1</w:t>
      </w:r>
      <w:r w:rsidR="0008723B">
        <w:rPr>
          <w:rFonts w:ascii="Times New Roman" w:hAnsi="Times New Roman" w:cs="Times New Roman"/>
          <w:sz w:val="20"/>
          <w:szCs w:val="20"/>
        </w:rPr>
        <w:t xml:space="preserve"> 6</w:t>
      </w:r>
      <w:r w:rsidR="005F3DD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0,- - nečlen ČMMJ, Kč </w:t>
      </w:r>
      <w:r w:rsidR="0008723B">
        <w:rPr>
          <w:rFonts w:ascii="Times New Roman" w:hAnsi="Times New Roman" w:cs="Times New Roman"/>
          <w:sz w:val="20"/>
          <w:szCs w:val="20"/>
        </w:rPr>
        <w:t>8</w:t>
      </w:r>
      <w:r w:rsidR="005F3DD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0,- člen ČMMJ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8,00 hodin – přejímka psů, veterinární prohlídka, zahájení                                                                       v případě úhrady na místě + Kč 200,- pro nečlena ČMMJ, + Kč 100,- pro člena ČMMJ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Ředitel zkoušek</w:t>
      </w:r>
      <w:r w:rsidRP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</w:t>
      </w:r>
      <w:r w:rsidR="008432C2">
        <w:rPr>
          <w:rFonts w:ascii="Times New Roman" w:hAnsi="Times New Roman" w:cs="Times New Roman"/>
          <w:color w:val="000000" w:themeColor="text1"/>
          <w:sz w:val="20"/>
          <w:szCs w:val="20"/>
        </w:rPr>
        <w:t>Miroslav Dobrozemský</w:t>
      </w:r>
      <w:r w:rsidR="00D27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7E4AF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č. u. 2601007194/2010, v.s. tet. číslo nebo posledních 5 čísel  </w:t>
      </w:r>
      <w:r w:rsidR="005F3DD9">
        <w:rPr>
          <w:rFonts w:ascii="Times New Roman" w:hAnsi="Times New Roman" w:cs="Times New Roman"/>
          <w:sz w:val="20"/>
          <w:szCs w:val="20"/>
        </w:rPr>
        <w:t>ČIP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Pověřená osoba</w:t>
      </w:r>
      <w:r w:rsidRPr="008432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</w:t>
      </w:r>
      <w:r w:rsidR="00D2777C" w:rsidRPr="008432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32C2" w:rsidRPr="008432C2">
        <w:rPr>
          <w:rFonts w:ascii="Times New Roman" w:hAnsi="Times New Roman" w:cs="Times New Roman"/>
          <w:color w:val="000000" w:themeColor="text1"/>
          <w:sz w:val="20"/>
          <w:szCs w:val="20"/>
        </w:rPr>
        <w:t>Miroslav Dobrozemský ml.</w:t>
      </w:r>
      <w:r w:rsidR="00D2777C" w:rsidRPr="008432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C24A1E" w:rsidRPr="008432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8432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zprávy pro příjemce: druh zkoušky + jméno a příjmení vůdce 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Pořadatelé:           </w:t>
      </w:r>
      <w:r>
        <w:rPr>
          <w:rFonts w:ascii="Times New Roman" w:hAnsi="Times New Roman" w:cs="Times New Roman"/>
          <w:sz w:val="20"/>
          <w:szCs w:val="20"/>
        </w:rPr>
        <w:t xml:space="preserve">členové MS </w:t>
      </w:r>
      <w:r w:rsidR="008432C2">
        <w:rPr>
          <w:rFonts w:ascii="Times New Roman" w:hAnsi="Times New Roman" w:cs="Times New Roman"/>
          <w:sz w:val="20"/>
          <w:szCs w:val="20"/>
        </w:rPr>
        <w:t>Petrovice</w:t>
      </w:r>
      <w:r w:rsidR="00D2777C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Součástí přihlášky dle nových předpisů je i fotokopie průkazu původu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(přední i zadní strana)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Rozhodčí:             </w:t>
      </w:r>
      <w:r>
        <w:rPr>
          <w:rFonts w:ascii="Times New Roman" w:hAnsi="Times New Roman" w:cs="Times New Roman"/>
          <w:sz w:val="20"/>
          <w:szCs w:val="20"/>
        </w:rPr>
        <w:t xml:space="preserve">deleguje OMS Hradec Králové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 fotokopie členského průkazu, pokud vlastník psa je členem ČMMJ.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Startovné  nutno uhradit nejpozději do </w:t>
      </w:r>
      <w:r w:rsidR="00D2777C">
        <w:rPr>
          <w:rFonts w:ascii="Times New Roman" w:hAnsi="Times New Roman" w:cs="Times New Roman"/>
          <w:b/>
          <w:sz w:val="20"/>
          <w:szCs w:val="20"/>
        </w:rPr>
        <w:t>1</w:t>
      </w:r>
      <w:r w:rsidR="0008723B">
        <w:rPr>
          <w:rFonts w:ascii="Times New Roman" w:hAnsi="Times New Roman" w:cs="Times New Roman"/>
          <w:b/>
          <w:sz w:val="20"/>
          <w:szCs w:val="20"/>
        </w:rPr>
        <w:t>6</w:t>
      </w:r>
      <w:r w:rsidR="005F3DD9">
        <w:rPr>
          <w:rFonts w:ascii="Times New Roman" w:hAnsi="Times New Roman" w:cs="Times New Roman"/>
          <w:b/>
          <w:sz w:val="20"/>
          <w:szCs w:val="20"/>
        </w:rPr>
        <w:t>. června</w:t>
      </w:r>
      <w:r w:rsidR="000872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D9">
        <w:rPr>
          <w:rFonts w:ascii="Times New Roman" w:hAnsi="Times New Roman" w:cs="Times New Roman"/>
          <w:b/>
          <w:sz w:val="20"/>
          <w:szCs w:val="20"/>
        </w:rPr>
        <w:t>202</w:t>
      </w:r>
      <w:r w:rsidR="00000B9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VŠEOBECNÁ  USTANOVENÍ</w:t>
      </w:r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VETERINÁRNÍ   POKYNY: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Pořadatel odpovídá při přípravě a průběhu zkoušek z výkonu loveckých psů                                          Vůdce psa je povinen při příchodu předložit očkovací průkaz veterinárnímu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dodržování a kontrolu Řádu a zabezpečení ochrany a péče o zvířata, které                                         lékaři provádějícímu přejímku psů a na vyžádání zástupci Krajské veterinární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zajišťuje za základě vyhl. 244/2002 Sb., kterou provádí některá ustanovení                                           správy pro Královehradecký kraj,inspektorát Hradec Králové, který bude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zákona 449/2001 Sb. o myslivosti a Pověření č.</w:t>
      </w:r>
      <w:r w:rsidR="00B5130E">
        <w:rPr>
          <w:rFonts w:ascii="Times New Roman" w:hAnsi="Times New Roman" w:cs="Times New Roman"/>
          <w:sz w:val="20"/>
          <w:szCs w:val="20"/>
        </w:rPr>
        <w:t>1/2020</w:t>
      </w:r>
      <w:r>
        <w:rPr>
          <w:rFonts w:ascii="Times New Roman" w:hAnsi="Times New Roman" w:cs="Times New Roman"/>
          <w:sz w:val="20"/>
          <w:szCs w:val="20"/>
        </w:rPr>
        <w:t xml:space="preserve"> k organizování zkoušek                                    provádět kontrolu níže uvedených zdravotně veterinárních požadavků a v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 výkonu Mze ČR s účinností od </w:t>
      </w:r>
      <w:r w:rsidR="00B5130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1.</w:t>
      </w:r>
      <w:r w:rsidR="00B5130E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B5130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, schváleno po č.j. </w:t>
      </w:r>
      <w:r w:rsidR="00B5130E">
        <w:rPr>
          <w:rFonts w:ascii="Times New Roman" w:hAnsi="Times New Roman" w:cs="Times New Roman"/>
          <w:sz w:val="20"/>
          <w:szCs w:val="20"/>
        </w:rPr>
        <w:t>56816/2019</w:t>
      </w:r>
      <w:r>
        <w:rPr>
          <w:rFonts w:ascii="Times New Roman" w:hAnsi="Times New Roman" w:cs="Times New Roman"/>
          <w:sz w:val="20"/>
          <w:szCs w:val="20"/>
        </w:rPr>
        <w:t xml:space="preserve">-Mze-                                    průběhu zkoušek kontrolovat dodržování zákona č. 246/1992 Sb. na ochranu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1623</w:t>
      </w:r>
      <w:r w:rsidR="00B5130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Zkouší se dle zkušebního řádu vydaného ČMMJ pro zkoušky lovecké                                      zvířat proti týrání ve znění pozdějších předpisů. Zúčastnění psi budou bez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upotřebitelnosti, platného od 1.1.2020 . </w:t>
      </w:r>
      <w:r w:rsidR="000872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klinických příznaků onemocnění. Budou vybaveni řádně vyplněným  očkovacím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průkazem včetně popisu psa, uvedeným číslem tetování nebo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Vedoucí psa musí mít u sebe členské průkaz ČMMJ(pokud je členem)</w:t>
      </w:r>
      <w:r w:rsidR="00D277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čipem. Psi budou v imunitě proti vzteklině( dle § 4, odst.1,písm. f, zákona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průkaz původu psa, očkovací průkaz psa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2777C"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ab/>
      </w:r>
      <w:r w:rsidR="00D277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166/1999 Sb.), psince, infekční hepatiditě a parvoviróze. Základní vakcinace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(dle § 6 veterinárního zákona), vodítko. Přeprava zvířat musí být prováděna 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musí být nejpozději 3 týdny před konáním zkoušek. Očkování nesmí překročit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souladu se zákonem č. 246/1992 Sb. na ochranu zvířat proti týrání ve znění                                         délku trvání imunity deklarované výrobcem vakcíny. Uvedené vakcinace budou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pozdějších předpisů a vyhláškou.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zapsány v očkovacím průkaze. Dále dle řádu na ochranu zvířat schváleném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83653" w:rsidRDefault="0008723B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Zkoušek se mohou účastnit psi s kohoutkovou výškou do 55 cm.</w:t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  <w:t xml:space="preserve">      ÚKOZ dne 23.2.2006, pod č.j. 37243/2005-11020 je vůdce povinen po celou</w:t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</w:r>
      <w:r w:rsidR="007E4AF3">
        <w:rPr>
          <w:rFonts w:ascii="Times New Roman" w:hAnsi="Times New Roman" w:cs="Times New Roman"/>
          <w:sz w:val="20"/>
          <w:szCs w:val="20"/>
        </w:rPr>
        <w:tab/>
        <w:t xml:space="preserve">      dobu konání akce mít psa pod svým dohledem, zabezpečit napájení a podílet</w:t>
      </w:r>
    </w:p>
    <w:p w:rsidR="00383653" w:rsidRDefault="00D10BEB">
      <w:pPr>
        <w:spacing w:line="240" w:lineRule="auto"/>
      </w:pPr>
      <w:r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C24A1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  <w:r w:rsidR="0008723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24A1E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7E4AF3">
        <w:rPr>
          <w:rFonts w:ascii="Times New Roman" w:hAnsi="Times New Roman" w:cs="Times New Roman"/>
          <w:sz w:val="20"/>
          <w:szCs w:val="20"/>
        </w:rPr>
        <w:t>se odpovídajícím způsobem na ochraně svého psa proti utrpení.</w:t>
      </w:r>
    </w:p>
    <w:p w:rsidR="00D10BEB" w:rsidRPr="00D10BEB" w:rsidRDefault="007E4AF3">
      <w:pPr>
        <w:spacing w:line="240" w:lineRule="auto"/>
        <w:rPr>
          <w:b/>
          <w:u w:val="single"/>
        </w:rPr>
      </w:pPr>
      <w:r>
        <w:rPr>
          <w:b/>
          <w:bCs/>
        </w:rPr>
        <w:t xml:space="preserve">                     </w:t>
      </w:r>
      <w:r w:rsidR="00D10BEB">
        <w:t xml:space="preserve">                                                                                                                                                                                          </w:t>
      </w:r>
    </w:p>
    <w:sectPr w:rsidR="00D10BEB" w:rsidRPr="00D10BEB">
      <w:pgSz w:w="16838" w:h="11906" w:orient="landscape"/>
      <w:pgMar w:top="360" w:right="98" w:bottom="244" w:left="57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3"/>
    <w:rsid w:val="00000B9F"/>
    <w:rsid w:val="0008723B"/>
    <w:rsid w:val="002234B7"/>
    <w:rsid w:val="00383653"/>
    <w:rsid w:val="004004A8"/>
    <w:rsid w:val="00491B44"/>
    <w:rsid w:val="005F3DD9"/>
    <w:rsid w:val="007E4AF3"/>
    <w:rsid w:val="008432C2"/>
    <w:rsid w:val="00881FBE"/>
    <w:rsid w:val="00B5130E"/>
    <w:rsid w:val="00C24A1E"/>
    <w:rsid w:val="00D10BEB"/>
    <w:rsid w:val="00D2777C"/>
    <w:rsid w:val="00DC1410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292"/>
  <w15:docId w15:val="{9CCD8446-E664-4759-B420-81B3F52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8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11C68"/>
    <w:pPr>
      <w:keepNext/>
      <w:keepLines/>
      <w:spacing w:after="0" w:line="259" w:lineRule="auto"/>
      <w:outlineLvl w:val="0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rsid w:val="00711C68"/>
    <w:rPr>
      <w:rFonts w:ascii="Arial" w:hAnsi="Arial" w:cs="Arial"/>
      <w:b/>
      <w:bCs/>
      <w:color w:val="000000"/>
      <w:sz w:val="22"/>
      <w:szCs w:val="2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145EDB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uiPriority w:val="99"/>
    <w:rsid w:val="00AB3218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7">
    <w:name w:val="ListLabel 47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8">
    <w:name w:val="ListLabel 48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9">
    <w:name w:val="ListLabel 49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0">
    <w:name w:val="ListLabel 50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1">
    <w:name w:val="ListLabel 51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2">
    <w:name w:val="ListLabel 52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3">
    <w:name w:val="ListLabel 53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4">
    <w:name w:val="ListLabel 54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99"/>
    <w:qFormat/>
    <w:rsid w:val="006F58E7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F58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145E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1070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</vt:lpstr>
    </vt:vector>
  </TitlesOfParts>
  <Company>MMHK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</dc:title>
  <dc:subject/>
  <dc:creator>tomaskov</dc:creator>
  <dc:description/>
  <cp:lastModifiedBy>Kolářová Vladimíra</cp:lastModifiedBy>
  <cp:revision>6</cp:revision>
  <cp:lastPrinted>2020-07-21T11:21:00Z</cp:lastPrinted>
  <dcterms:created xsi:type="dcterms:W3CDTF">2022-04-25T07:54:00Z</dcterms:created>
  <dcterms:modified xsi:type="dcterms:W3CDTF">2023-05-09T08:03:00Z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MMHK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